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30" w:rsidRPr="00C52396" w:rsidRDefault="00CA1C30" w:rsidP="00CA1C30">
      <w:pPr>
        <w:rPr>
          <w:noProof/>
          <w:color w:val="1F497D" w:themeColor="text2"/>
          <w:sz w:val="47"/>
          <w:szCs w:val="4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9C681" wp14:editId="30510194">
                <wp:simplePos x="0" y="0"/>
                <wp:positionH relativeFrom="column">
                  <wp:posOffset>3632835</wp:posOffset>
                </wp:positionH>
                <wp:positionV relativeFrom="paragraph">
                  <wp:posOffset>200025</wp:posOffset>
                </wp:positionV>
                <wp:extent cx="3248025" cy="10763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30" w:rsidRPr="00074715" w:rsidRDefault="00CA1C30" w:rsidP="00CA1C30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100"/>
                                <w:szCs w:val="10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tx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CA1C30">
                              <w:rPr>
                                <w:b/>
                                <w:noProof/>
                                <w:color w:val="C00000"/>
                                <w:sz w:val="96"/>
                                <w:szCs w:val="11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ДОКТРИНА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7150" h="38100" prst="artDeco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9C68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86.05pt;margin-top:15.75pt;width:255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" filled="f" stroked="f">
                <v:textbox>
                  <w:txbxContent>
                    <w:p w:rsidR="00CA1C30" w:rsidRPr="00074715" w:rsidRDefault="00CA1C30" w:rsidP="00CA1C30">
                      <w:pPr>
                        <w:jc w:val="center"/>
                        <w:rPr>
                          <w:b/>
                          <w:noProof/>
                          <w:color w:val="C00000"/>
                          <w:sz w:val="100"/>
                          <w:szCs w:val="10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tx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CA1C30">
                        <w:rPr>
                          <w:b/>
                          <w:noProof/>
                          <w:color w:val="C00000"/>
                          <w:sz w:val="96"/>
                          <w:szCs w:val="11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ДОКТРИНА</w:t>
                      </w:r>
                    </w:p>
                  </w:txbxContent>
                </v:textbox>
              </v:shape>
            </w:pict>
          </mc:Fallback>
        </mc:AlternateContent>
      </w:r>
      <w:r w:rsidR="005D55ED">
        <w:t>Месяц____________________</w:t>
      </w:r>
      <w:r w:rsidR="00C47C7B">
        <w:t xml:space="preserve">                                                           </w:t>
      </w:r>
      <w:r>
        <w:rPr>
          <w:noProof/>
          <w:color w:val="1F497D" w:themeColor="tex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C52396">
        <w:rPr>
          <w:noProof/>
          <w:color w:val="002060"/>
          <w:sz w:val="47"/>
          <w:szCs w:val="4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Медицинский центр</w:t>
      </w:r>
    </w:p>
    <w:p w:rsidR="00CA1C30" w:rsidRDefault="00CA1C30" w:rsidP="007A18E7">
      <w:pPr>
        <w:jc w:val="center"/>
        <w:rPr>
          <w:noProof/>
        </w:rPr>
      </w:pPr>
    </w:p>
    <w:p w:rsidR="00CA1C30" w:rsidRDefault="00CA1C30" w:rsidP="007A18E7">
      <w:pPr>
        <w:jc w:val="center"/>
        <w:rPr>
          <w:noProof/>
        </w:rPr>
      </w:pPr>
    </w:p>
    <w:p w:rsidR="00CA1C30" w:rsidRPr="00CA1C30" w:rsidRDefault="00CA1C30" w:rsidP="00CA1C30">
      <w:pPr>
        <w:pStyle w:val="a7"/>
        <w:jc w:val="center"/>
        <w:rPr>
          <w:b/>
        </w:rPr>
      </w:pPr>
      <w:r>
        <w:rPr>
          <w:b/>
        </w:rPr>
        <w:t>ООО «М</w:t>
      </w:r>
      <w:r w:rsidRPr="00C756ED">
        <w:rPr>
          <w:b/>
        </w:rPr>
        <w:t xml:space="preserve">Ц </w:t>
      </w:r>
      <w:proofErr w:type="spellStart"/>
      <w:r>
        <w:rPr>
          <w:b/>
        </w:rPr>
        <w:t>ЕвроМед</w:t>
      </w:r>
      <w:proofErr w:type="spellEnd"/>
      <w:r w:rsidRPr="00C756ED">
        <w:rPr>
          <w:b/>
        </w:rPr>
        <w:t xml:space="preserve">»  Адрес: Екатеринбург, </w:t>
      </w:r>
      <w:r>
        <w:rPr>
          <w:b/>
        </w:rPr>
        <w:t>пр-т Космонавтов,31а, оф.313  Телефон: (343) 372</w:t>
      </w:r>
      <w:r w:rsidRPr="00C756ED">
        <w:rPr>
          <w:b/>
        </w:rPr>
        <w:t>-</w:t>
      </w:r>
      <w:r>
        <w:rPr>
          <w:b/>
        </w:rPr>
        <w:t>44-96, 89222094496</w:t>
      </w:r>
      <w:r w:rsidRPr="00CA1C30">
        <w:rPr>
          <w:b/>
        </w:rPr>
        <w:t xml:space="preserve">, </w:t>
      </w:r>
      <w:r w:rsidRPr="00CA1C30">
        <w:rPr>
          <w:b/>
          <w:lang w:val="en-US"/>
        </w:rPr>
        <w:t>mc</w:t>
      </w:r>
      <w:r w:rsidRPr="00CA1C30">
        <w:rPr>
          <w:b/>
        </w:rPr>
        <w:t>-</w:t>
      </w:r>
      <w:proofErr w:type="spellStart"/>
      <w:r w:rsidRPr="00CA1C30">
        <w:rPr>
          <w:b/>
          <w:lang w:val="en-US"/>
        </w:rPr>
        <w:t>doktr</w:t>
      </w:r>
      <w:bookmarkStart w:id="0" w:name="_GoBack"/>
      <w:bookmarkEnd w:id="0"/>
      <w:r w:rsidRPr="00CA1C30">
        <w:rPr>
          <w:b/>
          <w:lang w:val="en-US"/>
        </w:rPr>
        <w:t>ina</w:t>
      </w:r>
      <w:proofErr w:type="spellEnd"/>
      <w:r w:rsidRPr="00CA1C30">
        <w:rPr>
          <w:b/>
        </w:rPr>
        <w:t>@</w:t>
      </w:r>
      <w:r w:rsidRPr="00CA1C30">
        <w:rPr>
          <w:b/>
          <w:lang w:val="en-US"/>
        </w:rPr>
        <w:t>mail</w:t>
      </w:r>
      <w:r w:rsidRPr="00CA1C30">
        <w:rPr>
          <w:b/>
        </w:rPr>
        <w:t>.</w:t>
      </w:r>
      <w:proofErr w:type="spellStart"/>
      <w:r w:rsidRPr="00CA1C30">
        <w:rPr>
          <w:b/>
          <w:lang w:val="en-US"/>
        </w:rPr>
        <w:t>ru</w:t>
      </w:r>
      <w:proofErr w:type="spellEnd"/>
      <w:r>
        <w:rPr>
          <w:b/>
        </w:rPr>
        <w:t xml:space="preserve">, </w:t>
      </w:r>
      <w:r>
        <w:rPr>
          <w:b/>
          <w:lang w:val="en-US"/>
        </w:rPr>
        <w:t>mc</w:t>
      </w:r>
      <w:r w:rsidRPr="00CA1C30">
        <w:rPr>
          <w:b/>
        </w:rPr>
        <w:t>-</w:t>
      </w:r>
      <w:proofErr w:type="spellStart"/>
      <w:r>
        <w:rPr>
          <w:b/>
          <w:lang w:val="en-US"/>
        </w:rPr>
        <w:t>doctrina</w:t>
      </w:r>
      <w:proofErr w:type="spellEnd"/>
      <w:r w:rsidRPr="00CA1C30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Style w:val="a3"/>
        <w:tblpPr w:leftFromText="180" w:rightFromText="180" w:vertAnchor="text" w:horzAnchor="margin" w:tblpXSpec="center" w:tblpY="673"/>
        <w:tblW w:w="1655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268"/>
        <w:gridCol w:w="1275"/>
        <w:gridCol w:w="1701"/>
        <w:gridCol w:w="1134"/>
        <w:gridCol w:w="1701"/>
        <w:gridCol w:w="1134"/>
        <w:gridCol w:w="851"/>
        <w:gridCol w:w="992"/>
        <w:gridCol w:w="992"/>
        <w:gridCol w:w="1134"/>
        <w:gridCol w:w="1701"/>
      </w:tblGrid>
      <w:tr w:rsidR="000C67AB" w:rsidTr="00A03E5F">
        <w:tc>
          <w:tcPr>
            <w:tcW w:w="675" w:type="dxa"/>
          </w:tcPr>
          <w:p w:rsidR="0015718C" w:rsidRDefault="0015718C" w:rsidP="00FC3509">
            <w:pPr>
              <w:ind w:firstLine="15"/>
              <w:jc w:val="center"/>
            </w:pPr>
            <w:r>
              <w:t>Дата</w:t>
            </w:r>
          </w:p>
          <w:p w:rsidR="0015718C" w:rsidRDefault="0015718C" w:rsidP="00FC3509">
            <w:pPr>
              <w:ind w:left="-15" w:firstLine="15"/>
              <w:jc w:val="center"/>
            </w:pPr>
          </w:p>
          <w:p w:rsidR="0015718C" w:rsidRDefault="0015718C" w:rsidP="00FC3509">
            <w:pPr>
              <w:ind w:left="-15" w:firstLine="15"/>
              <w:jc w:val="center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Время суток</w:t>
            </w:r>
          </w:p>
          <w:p w:rsidR="000569E1" w:rsidRDefault="000569E1" w:rsidP="00FC3509">
            <w:pPr>
              <w:ind w:left="-15" w:firstLine="15"/>
              <w:jc w:val="center"/>
            </w:pPr>
            <w:r>
              <w:t>(у д в н)</w:t>
            </w: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Продолжительность приступа</w:t>
            </w: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Прово-</w:t>
            </w:r>
            <w:proofErr w:type="spellStart"/>
            <w:r>
              <w:t>цирующие</w:t>
            </w:r>
            <w:proofErr w:type="spellEnd"/>
            <w:r>
              <w:t xml:space="preserve"> факторы</w:t>
            </w: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Интенсивность</w:t>
            </w: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Характер</w:t>
            </w: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Сторона</w:t>
            </w:r>
          </w:p>
          <w:p w:rsidR="0015718C" w:rsidRDefault="0015718C" w:rsidP="00FC3509">
            <w:pPr>
              <w:ind w:left="-15" w:firstLine="15"/>
              <w:jc w:val="center"/>
            </w:pPr>
            <w:r>
              <w:t>Справа/слева/</w:t>
            </w:r>
          </w:p>
          <w:p w:rsidR="0015718C" w:rsidRDefault="0015718C" w:rsidP="00FC3509">
            <w:pPr>
              <w:ind w:left="-15" w:firstLine="15"/>
              <w:jc w:val="center"/>
            </w:pPr>
            <w:r>
              <w:t>С двух сторон</w:t>
            </w:r>
          </w:p>
          <w:p w:rsidR="0015718C" w:rsidRDefault="0015718C" w:rsidP="00FC3509">
            <w:pPr>
              <w:ind w:left="-15" w:firstLine="15"/>
              <w:jc w:val="center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Тошнота</w:t>
            </w: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Рвота</w:t>
            </w: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Свето-боязнь</w:t>
            </w: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  <w:jc w:val="center"/>
            </w:pPr>
            <w:proofErr w:type="spellStart"/>
            <w:r>
              <w:t>Звуко</w:t>
            </w:r>
            <w:proofErr w:type="spellEnd"/>
            <w:r>
              <w:t>-боязнь</w:t>
            </w: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Усиление при физ. нагрузке</w:t>
            </w: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  <w:jc w:val="center"/>
            </w:pPr>
            <w:r>
              <w:t>Препарат для купирования, название</w:t>
            </w:r>
            <w:r w:rsidR="00A03E5F">
              <w:t>, доза</w:t>
            </w:r>
          </w:p>
          <w:p w:rsidR="0015718C" w:rsidRDefault="0015718C" w:rsidP="00FC3509">
            <w:pPr>
              <w:ind w:left="-15" w:firstLine="15"/>
              <w:jc w:val="center"/>
            </w:pPr>
            <w:r>
              <w:t>Эффект</w:t>
            </w:r>
          </w:p>
        </w:tc>
      </w:tr>
      <w:tr w:rsidR="000C67AB" w:rsidTr="00A03E5F">
        <w:trPr>
          <w:trHeight w:val="600"/>
        </w:trPr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3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2268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275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851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992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134" w:type="dxa"/>
          </w:tcPr>
          <w:p w:rsidR="0015718C" w:rsidRDefault="0015718C" w:rsidP="00FC3509">
            <w:pPr>
              <w:ind w:left="-15" w:firstLine="15"/>
            </w:pPr>
          </w:p>
        </w:tc>
        <w:tc>
          <w:tcPr>
            <w:tcW w:w="1701" w:type="dxa"/>
          </w:tcPr>
          <w:p w:rsidR="0015718C" w:rsidRDefault="0015718C" w:rsidP="00FC3509">
            <w:pPr>
              <w:ind w:left="-15" w:firstLine="15"/>
            </w:pPr>
          </w:p>
          <w:p w:rsidR="0015718C" w:rsidRDefault="0015718C" w:rsidP="00FC3509">
            <w:pPr>
              <w:ind w:left="-15" w:firstLine="15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>
            <w:pPr>
              <w:ind w:right="236"/>
            </w:pPr>
          </w:p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  <w:tr w:rsidR="000C67AB" w:rsidTr="00A03E5F">
        <w:tc>
          <w:tcPr>
            <w:tcW w:w="675" w:type="dxa"/>
          </w:tcPr>
          <w:p w:rsidR="0015718C" w:rsidRDefault="0015718C" w:rsidP="00FC3509"/>
          <w:p w:rsidR="0015718C" w:rsidRDefault="0015718C" w:rsidP="00FC3509"/>
        </w:tc>
        <w:tc>
          <w:tcPr>
            <w:tcW w:w="993" w:type="dxa"/>
          </w:tcPr>
          <w:p w:rsidR="0015718C" w:rsidRDefault="0015718C" w:rsidP="00FC3509"/>
        </w:tc>
        <w:tc>
          <w:tcPr>
            <w:tcW w:w="2268" w:type="dxa"/>
          </w:tcPr>
          <w:p w:rsidR="0015718C" w:rsidRDefault="0015718C" w:rsidP="00FC3509"/>
        </w:tc>
        <w:tc>
          <w:tcPr>
            <w:tcW w:w="1275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851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992" w:type="dxa"/>
          </w:tcPr>
          <w:p w:rsidR="0015718C" w:rsidRDefault="0015718C" w:rsidP="00FC3509"/>
        </w:tc>
        <w:tc>
          <w:tcPr>
            <w:tcW w:w="1134" w:type="dxa"/>
          </w:tcPr>
          <w:p w:rsidR="0015718C" w:rsidRDefault="0015718C" w:rsidP="00FC3509"/>
        </w:tc>
        <w:tc>
          <w:tcPr>
            <w:tcW w:w="1701" w:type="dxa"/>
          </w:tcPr>
          <w:p w:rsidR="0015718C" w:rsidRDefault="0015718C" w:rsidP="00FC3509"/>
        </w:tc>
      </w:tr>
    </w:tbl>
    <w:p w:rsidR="003D2443" w:rsidRDefault="003D2443" w:rsidP="003D2443">
      <w:pPr>
        <w:rPr>
          <w:b/>
        </w:rPr>
      </w:pPr>
    </w:p>
    <w:p w:rsidR="005D55ED" w:rsidRDefault="003D2443" w:rsidP="003D2443">
      <w:r>
        <w:rPr>
          <w:b/>
        </w:rPr>
        <w:t xml:space="preserve">Комментар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</w:t>
      </w:r>
      <w:r w:rsidR="00C47C7B" w:rsidRPr="00C47C7B">
        <w:rPr>
          <w:b/>
          <w:color w:val="C00000"/>
        </w:rPr>
        <w:t xml:space="preserve">Для </w:t>
      </w:r>
      <w:r w:rsidR="00C47C7B">
        <w:rPr>
          <w:b/>
          <w:color w:val="C00000"/>
        </w:rPr>
        <w:t>правильного ведения</w:t>
      </w:r>
      <w:r w:rsidR="00C47C7B" w:rsidRPr="00C47C7B">
        <w:rPr>
          <w:b/>
          <w:color w:val="C00000"/>
        </w:rPr>
        <w:t xml:space="preserve"> дневника головной боли используйте рекомендации по заполнению!</w:t>
      </w:r>
    </w:p>
    <w:sectPr w:rsidR="005D55ED" w:rsidSect="005D55E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ED"/>
    <w:rsid w:val="00013507"/>
    <w:rsid w:val="000249E8"/>
    <w:rsid w:val="0005432F"/>
    <w:rsid w:val="000569E1"/>
    <w:rsid w:val="00085EB7"/>
    <w:rsid w:val="000C67AB"/>
    <w:rsid w:val="0015718C"/>
    <w:rsid w:val="001A3450"/>
    <w:rsid w:val="00241FC3"/>
    <w:rsid w:val="0025149A"/>
    <w:rsid w:val="002D46E9"/>
    <w:rsid w:val="002E1E7E"/>
    <w:rsid w:val="00377817"/>
    <w:rsid w:val="003D2443"/>
    <w:rsid w:val="003E4872"/>
    <w:rsid w:val="0043732E"/>
    <w:rsid w:val="004C4450"/>
    <w:rsid w:val="004D3A85"/>
    <w:rsid w:val="00517B8C"/>
    <w:rsid w:val="0052460F"/>
    <w:rsid w:val="005C37CE"/>
    <w:rsid w:val="005D55ED"/>
    <w:rsid w:val="005D6E75"/>
    <w:rsid w:val="005E1461"/>
    <w:rsid w:val="006A22BD"/>
    <w:rsid w:val="006A3D4B"/>
    <w:rsid w:val="006B1F63"/>
    <w:rsid w:val="006D0BD6"/>
    <w:rsid w:val="006D4793"/>
    <w:rsid w:val="006F4C09"/>
    <w:rsid w:val="007825E6"/>
    <w:rsid w:val="00857D40"/>
    <w:rsid w:val="00871074"/>
    <w:rsid w:val="00873CF3"/>
    <w:rsid w:val="00876E3B"/>
    <w:rsid w:val="00881354"/>
    <w:rsid w:val="008F2293"/>
    <w:rsid w:val="008F61D0"/>
    <w:rsid w:val="00923C2A"/>
    <w:rsid w:val="00924E94"/>
    <w:rsid w:val="009B2945"/>
    <w:rsid w:val="009B31C7"/>
    <w:rsid w:val="009B61A4"/>
    <w:rsid w:val="00A03E5F"/>
    <w:rsid w:val="00A64B6C"/>
    <w:rsid w:val="00AE3D5F"/>
    <w:rsid w:val="00B06EE0"/>
    <w:rsid w:val="00B31624"/>
    <w:rsid w:val="00B36C28"/>
    <w:rsid w:val="00B435D6"/>
    <w:rsid w:val="00C45313"/>
    <w:rsid w:val="00C47C7B"/>
    <w:rsid w:val="00CA1C30"/>
    <w:rsid w:val="00CE044C"/>
    <w:rsid w:val="00D86FEC"/>
    <w:rsid w:val="00D90B5F"/>
    <w:rsid w:val="00DC04D7"/>
    <w:rsid w:val="00DD0AF2"/>
    <w:rsid w:val="00DE4C55"/>
    <w:rsid w:val="00E57025"/>
    <w:rsid w:val="00EB4E82"/>
    <w:rsid w:val="00F007D4"/>
    <w:rsid w:val="00F41B15"/>
    <w:rsid w:val="00FC3509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FCA79-BB81-4C82-84EF-C459D54A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7C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7C7B"/>
  </w:style>
  <w:style w:type="paragraph" w:styleId="a7">
    <w:name w:val="No Spacing"/>
    <w:uiPriority w:val="1"/>
    <w:qFormat/>
    <w:rsid w:val="00CA1C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08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6" w:space="11" w:color="99D9EA"/>
            <w:right w:val="none" w:sz="0" w:space="0" w:color="auto"/>
          </w:divBdr>
        </w:div>
        <w:div w:id="3641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8F3BF-840D-46E5-89C8-47978665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 Windows</cp:lastModifiedBy>
  <cp:revision>3</cp:revision>
  <cp:lastPrinted>2015-02-13T14:05:00Z</cp:lastPrinted>
  <dcterms:created xsi:type="dcterms:W3CDTF">2019-02-25T14:19:00Z</dcterms:created>
  <dcterms:modified xsi:type="dcterms:W3CDTF">2019-02-25T14:21:00Z</dcterms:modified>
</cp:coreProperties>
</file>